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5ED4" w14:textId="77777777" w:rsidR="007E7F27" w:rsidRDefault="007E7F27" w:rsidP="007E7F27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>
        <w:rPr>
          <w:b/>
          <w:sz w:val="20"/>
        </w:rPr>
        <w:t>ECONOMIE TEORETICĂ ȘI APLICATĂ</w:t>
      </w:r>
    </w:p>
    <w:p w14:paraId="5357E9B8" w14:textId="77777777" w:rsidR="007E7F27" w:rsidRDefault="007E7F27" w:rsidP="007E7F27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masterat: </w:t>
      </w:r>
      <w:r>
        <w:rPr>
          <w:b/>
          <w:color w:val="00B0F0"/>
          <w:sz w:val="28"/>
        </w:rPr>
        <w:t>COMUNICARE ÎN AFACERI</w:t>
      </w:r>
      <w:r w:rsidRPr="0002678A">
        <w:rPr>
          <w:b/>
          <w:color w:val="00B0F0"/>
          <w:sz w:val="28"/>
        </w:rPr>
        <w:tab/>
      </w:r>
    </w:p>
    <w:p w14:paraId="6EAE1799" w14:textId="77777777" w:rsidR="007E7F27" w:rsidRPr="000156CA" w:rsidRDefault="007E7F27" w:rsidP="007E7F27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14:paraId="27CC4E08" w14:textId="77777777" w:rsidR="007E7F27" w:rsidRPr="00A52429" w:rsidRDefault="007E7F27" w:rsidP="007E7F27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2020-2021</w:t>
      </w:r>
    </w:p>
    <w:p w14:paraId="63DA4FB6" w14:textId="77777777" w:rsidR="007E7F27" w:rsidRDefault="007E7F27" w:rsidP="007E7F27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</w:p>
    <w:p w14:paraId="4930EBE8" w14:textId="77777777" w:rsidR="007E7F27" w:rsidRDefault="007E7F27" w:rsidP="007E7F27">
      <w:pPr>
        <w:pStyle w:val="NoSpacing"/>
        <w:rPr>
          <w:b/>
          <w:sz w:val="24"/>
          <w:u w:val="single"/>
        </w:rPr>
      </w:pPr>
    </w:p>
    <w:p w14:paraId="2E66549A" w14:textId="1A6985FE" w:rsidR="007E7F27" w:rsidRPr="0096709B" w:rsidRDefault="007E7F27" w:rsidP="007E7F27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RESTANȚE</w:t>
      </w:r>
    </w:p>
    <w:p w14:paraId="784BCDD3" w14:textId="793419AC" w:rsidR="007E7F27" w:rsidRDefault="007E7F27" w:rsidP="007E7F27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28</w:t>
      </w:r>
      <w:r w:rsidRPr="0096709B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 xml:space="preserve">.2021 – </w:t>
      </w:r>
      <w:r>
        <w:rPr>
          <w:b/>
          <w:sz w:val="24"/>
          <w:szCs w:val="28"/>
        </w:rPr>
        <w:t>30</w:t>
      </w:r>
      <w:r w:rsidRPr="0096709B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>.2021)</w:t>
      </w:r>
    </w:p>
    <w:p w14:paraId="0F24160F" w14:textId="77777777" w:rsidR="007E7F27" w:rsidRPr="0096709B" w:rsidRDefault="007E7F27" w:rsidP="007E7F27">
      <w:pPr>
        <w:pStyle w:val="NoSpacing"/>
        <w:jc w:val="center"/>
        <w:rPr>
          <w:b/>
          <w:sz w:val="24"/>
          <w:szCs w:val="28"/>
        </w:rPr>
      </w:pPr>
    </w:p>
    <w:p w14:paraId="766F0168" w14:textId="77777777" w:rsidR="007E7F27" w:rsidRPr="00EB7DED" w:rsidRDefault="007E7F27" w:rsidP="007E7F27">
      <w:pPr>
        <w:pStyle w:val="NoSpacing"/>
        <w:jc w:val="center"/>
        <w:rPr>
          <w:b/>
          <w:sz w:val="6"/>
          <w:szCs w:val="28"/>
        </w:rPr>
      </w:pPr>
    </w:p>
    <w:tbl>
      <w:tblPr>
        <w:tblW w:w="9497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992"/>
        <w:gridCol w:w="6237"/>
      </w:tblGrid>
      <w:tr w:rsidR="00874336" w:rsidRPr="00916FD6" w14:paraId="5782C494" w14:textId="77777777" w:rsidTr="00874336">
        <w:trPr>
          <w:trHeight w:val="567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14:paraId="1B95E952" w14:textId="77777777" w:rsidR="00874336" w:rsidRPr="00FC7172" w:rsidRDefault="00874336" w:rsidP="00427677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3" w:type="dxa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678F2A" w14:textId="3080BDA3" w:rsidR="00874336" w:rsidRPr="001757C4" w:rsidRDefault="00874336" w:rsidP="00427677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EC030B" w14:textId="72B63013" w:rsidR="00874336" w:rsidRPr="001757C4" w:rsidRDefault="00874336" w:rsidP="00427677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Cs w:val="20"/>
              </w:rPr>
              <w:t>Anul</w:t>
            </w:r>
          </w:p>
        </w:tc>
        <w:tc>
          <w:tcPr>
            <w:tcW w:w="6237" w:type="dxa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24B00D" w14:textId="64DA8171" w:rsidR="00874336" w:rsidRPr="001757C4" w:rsidRDefault="00874336" w:rsidP="00427677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Cs w:val="20"/>
              </w:rPr>
              <w:t>Disciplina</w:t>
            </w:r>
          </w:p>
        </w:tc>
      </w:tr>
      <w:tr w:rsidR="00874336" w:rsidRPr="00916FD6" w14:paraId="5411BEB6" w14:textId="77777777" w:rsidTr="00874336">
        <w:trPr>
          <w:trHeight w:val="135"/>
        </w:trPr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23585A2" w14:textId="13B62FA4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  <w:r>
              <w:rPr>
                <w:color w:val="000000" w:themeColor="text1"/>
                <w:sz w:val="18"/>
                <w:szCs w:val="10"/>
              </w:rPr>
              <w:t>LUNI</w:t>
            </w:r>
          </w:p>
          <w:p w14:paraId="7A5460FA" w14:textId="0CF8FE4D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  <w:r>
              <w:rPr>
                <w:color w:val="000000" w:themeColor="text1"/>
                <w:sz w:val="18"/>
                <w:szCs w:val="10"/>
              </w:rPr>
              <w:t>28</w:t>
            </w:r>
            <w:r w:rsidRPr="0096709B">
              <w:rPr>
                <w:color w:val="000000" w:themeColor="text1"/>
                <w:sz w:val="18"/>
                <w:szCs w:val="10"/>
              </w:rPr>
              <w:t>.0</w:t>
            </w:r>
            <w:r>
              <w:rPr>
                <w:color w:val="000000" w:themeColor="text1"/>
                <w:sz w:val="18"/>
                <w:szCs w:val="10"/>
              </w:rPr>
              <w:t>6</w:t>
            </w:r>
            <w:r w:rsidRPr="0096709B">
              <w:rPr>
                <w:color w:val="000000" w:themeColor="text1"/>
                <w:sz w:val="18"/>
                <w:szCs w:val="10"/>
              </w:rPr>
              <w:t>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121961D1" w14:textId="56F097F8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auto"/>
            </w:tcBorders>
          </w:tcPr>
          <w:p w14:paraId="265D3C84" w14:textId="3715D0F8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</w:tcPr>
          <w:p w14:paraId="72CA404D" w14:textId="380D3091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DEONTOLOGIA COMUNICĂRII</w:t>
            </w:r>
          </w:p>
        </w:tc>
      </w:tr>
      <w:tr w:rsidR="00874336" w:rsidRPr="00916FD6" w14:paraId="09262E56" w14:textId="77777777" w:rsidTr="00874336">
        <w:trPr>
          <w:trHeight w:val="135"/>
        </w:trPr>
        <w:tc>
          <w:tcPr>
            <w:tcW w:w="1275" w:type="dxa"/>
            <w:vMerge/>
            <w:tcBorders>
              <w:left w:val="double" w:sz="4" w:space="0" w:color="000000"/>
            </w:tcBorders>
            <w:vAlign w:val="center"/>
          </w:tcPr>
          <w:p w14:paraId="63F7841B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2993EC4E" w14:textId="6501B460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auto"/>
            </w:tcBorders>
          </w:tcPr>
          <w:p w14:paraId="2ADD46C7" w14:textId="70821C2D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</w:tcPr>
          <w:p w14:paraId="05F0FCFD" w14:textId="7508559C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COMUNICARE ȘI LIMBAJ ECONOMIC</w:t>
            </w:r>
          </w:p>
        </w:tc>
      </w:tr>
      <w:tr w:rsidR="00874336" w:rsidRPr="00916FD6" w14:paraId="6D7881C1" w14:textId="77777777" w:rsidTr="00874336">
        <w:trPr>
          <w:trHeight w:val="135"/>
        </w:trPr>
        <w:tc>
          <w:tcPr>
            <w:tcW w:w="1275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D6647E9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77E1696B" w14:textId="2B3070A0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19,30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auto"/>
            </w:tcBorders>
          </w:tcPr>
          <w:p w14:paraId="1D961B6B" w14:textId="283B07D2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</w:tcPr>
          <w:p w14:paraId="22A6A0EE" w14:textId="0AA451D6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COMUNICARE ȘI CULTURĂ ORGANIZAȚIONALĂ</w:t>
            </w:r>
          </w:p>
        </w:tc>
      </w:tr>
      <w:tr w:rsidR="00874336" w:rsidRPr="00916FD6" w14:paraId="6206DEB7" w14:textId="77777777" w:rsidTr="00874336">
        <w:trPr>
          <w:trHeight w:val="178"/>
        </w:trPr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7CE25F5" w14:textId="5B44B9EA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MARȚI</w:t>
            </w:r>
          </w:p>
          <w:p w14:paraId="4A92F9AD" w14:textId="30591392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</w:t>
            </w:r>
            <w:r w:rsidRPr="0096709B">
              <w:rPr>
                <w:color w:val="000000" w:themeColor="text1"/>
                <w:sz w:val="18"/>
              </w:rPr>
              <w:t>.0</w:t>
            </w:r>
            <w:r>
              <w:rPr>
                <w:color w:val="000000" w:themeColor="text1"/>
                <w:sz w:val="18"/>
              </w:rPr>
              <w:t>6</w:t>
            </w:r>
            <w:r w:rsidRPr="0096709B">
              <w:rPr>
                <w:color w:val="000000" w:themeColor="text1"/>
                <w:sz w:val="18"/>
              </w:rPr>
              <w:t>.2021</w:t>
            </w: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14:paraId="03813B3E" w14:textId="2FDB5CE0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15,30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304596D" w14:textId="07ADB9A8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0FCA6163" w14:textId="1A122FD3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PRACTICĂ DE SPECIALITATE</w:t>
            </w:r>
          </w:p>
        </w:tc>
      </w:tr>
      <w:tr w:rsidR="00874336" w:rsidRPr="00916FD6" w14:paraId="40C9D53F" w14:textId="77777777" w:rsidTr="00874336">
        <w:trPr>
          <w:trHeight w:val="178"/>
        </w:trPr>
        <w:tc>
          <w:tcPr>
            <w:tcW w:w="1275" w:type="dxa"/>
            <w:vMerge/>
            <w:tcBorders>
              <w:left w:val="double" w:sz="4" w:space="0" w:color="000000"/>
            </w:tcBorders>
            <w:vAlign w:val="center"/>
          </w:tcPr>
          <w:p w14:paraId="6BE5DA67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14:paraId="6BF89BA0" w14:textId="382A2EAC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B772CDB" w14:textId="429C63D5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6009E67" w14:textId="4FAFACA1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STRATEGII DE NEGOCIERE</w:t>
            </w:r>
            <w:r w:rsidR="00425657" w:rsidRPr="00425657">
              <w:rPr>
                <w:rFonts w:ascii="Times New Roman" w:hAnsi="Times New Roman"/>
                <w:b/>
                <w:color w:val="000000" w:themeColor="text1"/>
              </w:rPr>
              <w:t xml:space="preserve"> ÎN AFACERI</w:t>
            </w:r>
          </w:p>
        </w:tc>
      </w:tr>
      <w:tr w:rsidR="007F6E6F" w:rsidRPr="00916FD6" w14:paraId="78240F03" w14:textId="77777777" w:rsidTr="00874336">
        <w:trPr>
          <w:trHeight w:val="178"/>
        </w:trPr>
        <w:tc>
          <w:tcPr>
            <w:tcW w:w="1275" w:type="dxa"/>
            <w:vMerge/>
            <w:tcBorders>
              <w:left w:val="double" w:sz="4" w:space="0" w:color="000000"/>
            </w:tcBorders>
            <w:vAlign w:val="center"/>
          </w:tcPr>
          <w:p w14:paraId="0ED34B70" w14:textId="77777777" w:rsidR="007F6E6F" w:rsidRDefault="007F6E6F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14:paraId="5B01CB46" w14:textId="444488C7" w:rsidR="007F6E6F" w:rsidRPr="00874336" w:rsidRDefault="007F6E6F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EE0101F" w14:textId="14401123" w:rsidR="007F6E6F" w:rsidRPr="00874336" w:rsidRDefault="007F6E6F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24D77158" w14:textId="5B528FEA" w:rsidR="007F6E6F" w:rsidRPr="00425657" w:rsidRDefault="007F6E6F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PUBLICITATE</w:t>
            </w:r>
          </w:p>
        </w:tc>
      </w:tr>
      <w:tr w:rsidR="00874336" w:rsidRPr="00916FD6" w14:paraId="6B0D19FA" w14:textId="77777777" w:rsidTr="00874336">
        <w:trPr>
          <w:trHeight w:val="178"/>
        </w:trPr>
        <w:tc>
          <w:tcPr>
            <w:tcW w:w="1275" w:type="dxa"/>
            <w:vMerge/>
            <w:tcBorders>
              <w:left w:val="double" w:sz="4" w:space="0" w:color="000000"/>
            </w:tcBorders>
            <w:vAlign w:val="center"/>
          </w:tcPr>
          <w:p w14:paraId="2B236511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14:paraId="07E90975" w14:textId="4AA22EFB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19,30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1C7D89" w14:textId="1F22CA55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A08B4CD" w14:textId="5720EF57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COMUNICARE NON-VERBALĂ</w:t>
            </w:r>
          </w:p>
        </w:tc>
      </w:tr>
      <w:tr w:rsidR="00874336" w:rsidRPr="00916FD6" w14:paraId="4A97554E" w14:textId="77777777" w:rsidTr="00874336">
        <w:trPr>
          <w:trHeight w:val="99"/>
        </w:trPr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3C9B04D2" w14:textId="6A89BB53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MIERCURI</w:t>
            </w:r>
          </w:p>
          <w:p w14:paraId="2214CD2C" w14:textId="22B73400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  <w:r w:rsidRPr="0096709B">
              <w:rPr>
                <w:color w:val="000000" w:themeColor="text1"/>
                <w:sz w:val="18"/>
              </w:rPr>
              <w:t>.0</w:t>
            </w:r>
            <w:r>
              <w:rPr>
                <w:color w:val="000000" w:themeColor="text1"/>
                <w:sz w:val="18"/>
              </w:rPr>
              <w:t>6</w:t>
            </w:r>
            <w:r w:rsidRPr="0096709B">
              <w:rPr>
                <w:color w:val="000000" w:themeColor="text1"/>
                <w:sz w:val="18"/>
              </w:rPr>
              <w:t>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130FE582" w14:textId="2293646A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15,30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76C92F9" w14:textId="48E0B072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3E45B81" w14:textId="6A20A63D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SEMINAR ȘTIINȚIFIC</w:t>
            </w:r>
          </w:p>
        </w:tc>
      </w:tr>
      <w:tr w:rsidR="00874336" w:rsidRPr="00916FD6" w14:paraId="7E4C3E0B" w14:textId="77777777" w:rsidTr="00874336">
        <w:trPr>
          <w:trHeight w:val="99"/>
        </w:trPr>
        <w:tc>
          <w:tcPr>
            <w:tcW w:w="1275" w:type="dxa"/>
            <w:vMerge/>
            <w:tcBorders>
              <w:left w:val="double" w:sz="4" w:space="0" w:color="000000"/>
            </w:tcBorders>
            <w:vAlign w:val="center"/>
          </w:tcPr>
          <w:p w14:paraId="25627A68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4DFEA4EC" w14:textId="4846DAD9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D09D3F7" w14:textId="66BC7C51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 xml:space="preserve">II 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3D158997" w14:textId="3692C5D7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COMUNICARE ÎN REȚELE ORGANIZATE</w:t>
            </w:r>
          </w:p>
        </w:tc>
      </w:tr>
      <w:tr w:rsidR="00874336" w:rsidRPr="00916FD6" w14:paraId="350E6380" w14:textId="77777777" w:rsidTr="00874336">
        <w:trPr>
          <w:trHeight w:val="99"/>
        </w:trPr>
        <w:tc>
          <w:tcPr>
            <w:tcW w:w="1275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CEBE4EE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50BA3D1A" w14:textId="575ACBB5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19,30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3C6E298" w14:textId="7DE96CCE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4FEF9405" w14:textId="1E39794A" w:rsidR="00874336" w:rsidRPr="00425657" w:rsidRDefault="00874336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5657">
              <w:rPr>
                <w:rFonts w:ascii="Times New Roman" w:hAnsi="Times New Roman"/>
                <w:b/>
                <w:color w:val="000000" w:themeColor="text1"/>
              </w:rPr>
              <w:t>ETICĂ ȘI INTEGRITATE ACADEMICĂ</w:t>
            </w:r>
          </w:p>
        </w:tc>
      </w:tr>
    </w:tbl>
    <w:p w14:paraId="72C50F28" w14:textId="77777777" w:rsidR="007E7F27" w:rsidRDefault="007E7F27" w:rsidP="007E7F27">
      <w:pPr>
        <w:pStyle w:val="NoSpacing"/>
      </w:pPr>
    </w:p>
    <w:p w14:paraId="6D52BF74" w14:textId="3486B39D" w:rsidR="008765FA" w:rsidRDefault="008765FA"/>
    <w:p w14:paraId="2EA559CA" w14:textId="1872665D" w:rsidR="007E7F27" w:rsidRDefault="007E7F27"/>
    <w:p w14:paraId="77CDB84D" w14:textId="2A245CDB" w:rsidR="007E7F27" w:rsidRDefault="007E7F27"/>
    <w:p w14:paraId="3940E11B" w14:textId="0908A13A" w:rsidR="007E7F27" w:rsidRDefault="007E7F27">
      <w:bookmarkStart w:id="0" w:name="_GoBack"/>
      <w:bookmarkEnd w:id="0"/>
    </w:p>
    <w:p w14:paraId="2B1DEE6F" w14:textId="3650F34A" w:rsidR="007E7F27" w:rsidRDefault="007E7F27"/>
    <w:p w14:paraId="5A9224FD" w14:textId="33A1E636" w:rsidR="007E7F27" w:rsidRDefault="007E7F27"/>
    <w:p w14:paraId="65097976" w14:textId="37858786" w:rsidR="007E7F27" w:rsidRDefault="007E7F27"/>
    <w:p w14:paraId="7A6E7A31" w14:textId="7B52B683" w:rsidR="00312EBC" w:rsidRDefault="00312EBC" w:rsidP="007E7F27">
      <w:pPr>
        <w:pStyle w:val="NoSpacing"/>
        <w:jc w:val="center"/>
        <w:rPr>
          <w:b/>
          <w:sz w:val="24"/>
          <w:szCs w:val="28"/>
        </w:rPr>
      </w:pPr>
    </w:p>
    <w:p w14:paraId="2F30C497" w14:textId="7CF29836" w:rsidR="00312EBC" w:rsidRDefault="00312EBC" w:rsidP="007E7F27">
      <w:pPr>
        <w:pStyle w:val="NoSpacing"/>
        <w:jc w:val="center"/>
        <w:rPr>
          <w:b/>
          <w:sz w:val="24"/>
          <w:szCs w:val="28"/>
        </w:rPr>
      </w:pPr>
    </w:p>
    <w:p w14:paraId="01C65B23" w14:textId="31A30995" w:rsidR="00312EBC" w:rsidRDefault="00312EBC" w:rsidP="007E7F27">
      <w:pPr>
        <w:pStyle w:val="NoSpacing"/>
        <w:jc w:val="center"/>
        <w:rPr>
          <w:b/>
          <w:sz w:val="24"/>
          <w:szCs w:val="28"/>
        </w:rPr>
      </w:pPr>
    </w:p>
    <w:p w14:paraId="56B377FD" w14:textId="77777777" w:rsidR="00312EBC" w:rsidRPr="0096709B" w:rsidRDefault="00312EBC" w:rsidP="007E7F27">
      <w:pPr>
        <w:pStyle w:val="NoSpacing"/>
        <w:jc w:val="center"/>
        <w:rPr>
          <w:b/>
          <w:sz w:val="24"/>
          <w:szCs w:val="28"/>
        </w:rPr>
      </w:pPr>
    </w:p>
    <w:p w14:paraId="1EACA359" w14:textId="77777777" w:rsidR="007E7F27" w:rsidRPr="00EB7DED" w:rsidRDefault="007E7F27" w:rsidP="007E7F27">
      <w:pPr>
        <w:pStyle w:val="NoSpacing"/>
        <w:jc w:val="center"/>
        <w:rPr>
          <w:b/>
          <w:sz w:val="6"/>
          <w:szCs w:val="28"/>
        </w:rPr>
      </w:pPr>
    </w:p>
    <w:p w14:paraId="18ACE97D" w14:textId="3C8610AA" w:rsidR="007E7F27" w:rsidRDefault="007E7F27"/>
    <w:p w14:paraId="7E3A22B2" w14:textId="1751F7CF" w:rsidR="007E7F27" w:rsidRDefault="007E7F27"/>
    <w:p w14:paraId="3E9C7E77" w14:textId="14AC72E6" w:rsidR="007E7F27" w:rsidRDefault="007E7F27"/>
    <w:p w14:paraId="36C0A8F6" w14:textId="181EC32E" w:rsidR="007E7F27" w:rsidRDefault="007E7F27"/>
    <w:p w14:paraId="6F327F12" w14:textId="77777777" w:rsidR="007E7F27" w:rsidRDefault="007E7F27"/>
    <w:sectPr w:rsidR="007E7F27" w:rsidSect="007D6222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FA"/>
    <w:rsid w:val="00312EBC"/>
    <w:rsid w:val="00425657"/>
    <w:rsid w:val="007E7F27"/>
    <w:rsid w:val="007F6E6F"/>
    <w:rsid w:val="00874336"/>
    <w:rsid w:val="008765FA"/>
    <w:rsid w:val="00D72699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5EF"/>
  <w15:chartTrackingRefBased/>
  <w15:docId w15:val="{6243B358-1B7E-42EC-B4B5-B8399AE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5</cp:revision>
  <dcterms:created xsi:type="dcterms:W3CDTF">2021-05-28T11:14:00Z</dcterms:created>
  <dcterms:modified xsi:type="dcterms:W3CDTF">2021-06-02T12:23:00Z</dcterms:modified>
</cp:coreProperties>
</file>